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0E1376">
              <w:rPr>
                <w:b/>
                <w:szCs w:val="28"/>
              </w:rPr>
              <w:t>UE0</w:t>
            </w:r>
            <w:r w:rsidR="000E1376" w:rsidRPr="000E1376">
              <w:rPr>
                <w:b/>
                <w:szCs w:val="28"/>
              </w:rPr>
              <w:t>6</w:t>
            </w:r>
            <w:r w:rsidR="00CA15C0">
              <w:rPr>
                <w:b/>
                <w:szCs w:val="28"/>
              </w:rPr>
              <w:t>5</w:t>
            </w:r>
            <w:r w:rsidR="00BA217A">
              <w:rPr>
                <w:b/>
                <w:szCs w:val="28"/>
              </w:rPr>
              <w:t>XL00</w:t>
            </w:r>
            <w:r w:rsidR="00920081">
              <w:rPr>
                <w:b/>
                <w:szCs w:val="28"/>
              </w:rPr>
              <w:t>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</w:t>
            </w:r>
            <w:r w:rsidR="000E1376">
              <w:rPr>
                <w:b/>
                <w:szCs w:val="28"/>
                <w:lang w:val="en-US"/>
              </w:rPr>
              <w:t>6</w:t>
            </w:r>
            <w:r>
              <w:rPr>
                <w:b/>
                <w:szCs w:val="28"/>
              </w:rPr>
              <w:t>5</w:t>
            </w:r>
            <w:r w:rsidR="00BA217A">
              <w:rPr>
                <w:b/>
                <w:szCs w:val="28"/>
              </w:rPr>
              <w:t>XL00</w:t>
            </w:r>
            <w:r w:rsidR="00920081" w:rsidRPr="00920081">
              <w:rPr>
                <w:b/>
                <w:szCs w:val="28"/>
              </w:rPr>
              <w:t>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397F2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 w:rsidR="00F033BC">
        <w:rPr>
          <w:sz w:val="22"/>
          <w:szCs w:val="22"/>
        </w:rPr>
        <w:t>5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</w:t>
        </w:r>
        <w:bookmarkStart w:id="0" w:name="_GoBack"/>
        <w:bookmarkEnd w:id="0"/>
        <w:r w:rsidR="007B3104" w:rsidRPr="007B3104">
          <w:rPr>
            <w:rStyle w:val="ad"/>
            <w:noProof/>
            <w:sz w:val="22"/>
            <w:szCs w:val="22"/>
          </w:rPr>
          <w:t>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551F1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F033BC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0E1376">
        <w:rPr>
          <w:sz w:val="22"/>
          <w:szCs w:val="22"/>
        </w:rPr>
        <w:t>UE06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1" w:name="_Ref67997751"/>
      <w:bookmarkStart w:id="2" w:name="_Toc102055672"/>
      <w:r w:rsidRPr="00985AEE">
        <w:rPr>
          <w:b/>
          <w:szCs w:val="28"/>
        </w:rPr>
        <w:t>ОСНОВНЫЕ СВЕДЕНИЯ ОБ ИЗДЕЛИИ</w:t>
      </w:r>
      <w:bookmarkEnd w:id="1"/>
      <w:bookmarkEnd w:id="2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1E51E1" w:rsidP="000E137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</w:t>
            </w:r>
            <w:r w:rsidR="000E1376">
              <w:rPr>
                <w:sz w:val="22"/>
                <w:szCs w:val="22"/>
                <w:lang w:val="en-US"/>
              </w:rPr>
              <w:t>6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0E1376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UE06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BE08C9" w:rsidRPr="00BE08C9">
              <w:rPr>
                <w:sz w:val="22"/>
                <w:szCs w:val="22"/>
              </w:rPr>
              <w:t>1</w:t>
            </w:r>
          </w:p>
        </w:tc>
      </w:tr>
      <w:tr w:rsidR="00397F29" w:rsidRPr="00CC2C20" w:rsidTr="00B21869">
        <w:trPr>
          <w:trHeight w:val="20"/>
        </w:trPr>
        <w:tc>
          <w:tcPr>
            <w:tcW w:w="2746" w:type="dxa"/>
            <w:vAlign w:val="center"/>
          </w:tcPr>
          <w:p w:rsidR="00397F29" w:rsidRPr="00CC2C20" w:rsidRDefault="00397F29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397F29" w:rsidRDefault="00397F2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397F29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397F29" w:rsidP="00F033B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033BC">
              <w:rPr>
                <w:sz w:val="22"/>
                <w:szCs w:val="22"/>
              </w:rPr>
              <w:t>5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551F14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E23B3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551F14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10 лет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F46302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 xml:space="preserve">ЕАЭС </w:t>
            </w:r>
            <w:r w:rsidR="00551F14">
              <w:rPr>
                <w:sz w:val="22"/>
                <w:szCs w:val="22"/>
                <w:lang w:val="en-US"/>
              </w:rPr>
              <w:t>KG</w:t>
            </w:r>
            <w:r w:rsidRPr="00414963">
              <w:rPr>
                <w:sz w:val="22"/>
                <w:szCs w:val="22"/>
              </w:rPr>
              <w:t xml:space="preserve"> </w:t>
            </w:r>
            <w:r w:rsidR="00551F14" w:rsidRPr="00551F14">
              <w:rPr>
                <w:sz w:val="22"/>
                <w:szCs w:val="22"/>
              </w:rPr>
              <w:t>417/053.</w:t>
            </w:r>
            <w:r w:rsidRPr="00414963">
              <w:rPr>
                <w:sz w:val="22"/>
                <w:szCs w:val="22"/>
              </w:rPr>
              <w:t>IT.</w:t>
            </w:r>
            <w:r w:rsidR="00551F14" w:rsidRPr="00551F14">
              <w:rPr>
                <w:sz w:val="22"/>
                <w:szCs w:val="22"/>
              </w:rPr>
              <w:t>02</w:t>
            </w:r>
            <w:r w:rsidRPr="00414963">
              <w:rPr>
                <w:sz w:val="22"/>
                <w:szCs w:val="22"/>
              </w:rPr>
              <w:t>.</w:t>
            </w:r>
            <w:r w:rsidR="00551F14" w:rsidRPr="00551F14">
              <w:rPr>
                <w:sz w:val="22"/>
                <w:szCs w:val="22"/>
              </w:rPr>
              <w:t>00632</w:t>
            </w:r>
            <w:r w:rsidRPr="00414963">
              <w:rPr>
                <w:sz w:val="22"/>
                <w:szCs w:val="22"/>
              </w:rPr>
              <w:br/>
              <w:t xml:space="preserve">(срок действия с </w:t>
            </w:r>
            <w:r w:rsidR="00F46302" w:rsidRPr="00F46302">
              <w:rPr>
                <w:sz w:val="22"/>
                <w:szCs w:val="22"/>
              </w:rPr>
              <w:t>25</w:t>
            </w:r>
            <w:r w:rsidRPr="00414963">
              <w:rPr>
                <w:sz w:val="22"/>
                <w:szCs w:val="22"/>
              </w:rPr>
              <w:t>.</w:t>
            </w:r>
            <w:r w:rsidR="00F46302" w:rsidRPr="00F46302">
              <w:rPr>
                <w:sz w:val="22"/>
                <w:szCs w:val="22"/>
              </w:rPr>
              <w:t>06</w:t>
            </w:r>
            <w:r w:rsidRPr="00414963">
              <w:rPr>
                <w:sz w:val="22"/>
                <w:szCs w:val="22"/>
              </w:rPr>
              <w:t>.20</w:t>
            </w:r>
            <w:r w:rsidR="00F46302" w:rsidRPr="00F46302">
              <w:rPr>
                <w:sz w:val="22"/>
                <w:szCs w:val="22"/>
              </w:rPr>
              <w:t>24</w:t>
            </w:r>
            <w:r w:rsidRPr="00414963">
              <w:rPr>
                <w:sz w:val="22"/>
                <w:szCs w:val="22"/>
              </w:rPr>
              <w:t xml:space="preserve"> до </w:t>
            </w:r>
            <w:r w:rsidR="00F46302" w:rsidRPr="00F46302">
              <w:rPr>
                <w:sz w:val="22"/>
                <w:szCs w:val="22"/>
              </w:rPr>
              <w:t>24</w:t>
            </w:r>
            <w:r w:rsidRPr="00414963">
              <w:rPr>
                <w:sz w:val="22"/>
                <w:szCs w:val="22"/>
              </w:rPr>
              <w:t>.0</w:t>
            </w:r>
            <w:r w:rsidR="00F46302" w:rsidRPr="00F46302">
              <w:rPr>
                <w:sz w:val="22"/>
                <w:szCs w:val="22"/>
              </w:rPr>
              <w:t>6</w:t>
            </w:r>
            <w:r w:rsidRPr="00414963">
              <w:rPr>
                <w:sz w:val="22"/>
                <w:szCs w:val="22"/>
              </w:rPr>
              <w:t>.202</w:t>
            </w:r>
            <w:r w:rsidR="00F46302" w:rsidRPr="00F46302">
              <w:rPr>
                <w:sz w:val="22"/>
                <w:szCs w:val="22"/>
              </w:rPr>
              <w:t>9</w:t>
            </w:r>
            <w:r w:rsidRPr="00414963">
              <w:rPr>
                <w:sz w:val="22"/>
                <w:szCs w:val="22"/>
              </w:rPr>
              <w:t>)</w:t>
            </w:r>
          </w:p>
        </w:tc>
      </w:tr>
      <w:tr w:rsidR="00E23B3E" w:rsidRPr="00551F14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23B3E" w:rsidRPr="00FB18B5" w:rsidRDefault="00FB18B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23B3E" w:rsidRPr="00A77C4B" w:rsidRDefault="00FB18B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="00A77C4B" w:rsidRPr="00A77C4B">
              <w:rPr>
                <w:sz w:val="22"/>
                <w:szCs w:val="22"/>
              </w:rPr>
              <w:t xml:space="preserve"> </w:t>
            </w:r>
          </w:p>
        </w:tc>
      </w:tr>
      <w:tr w:rsidR="00E23B3E" w:rsidRPr="00551F14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23B3E" w:rsidRPr="00537785" w:rsidRDefault="00537785" w:rsidP="00B2186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551F14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551F14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3" w:name="_Ref70416271"/>
      <w:bookmarkStart w:id="4" w:name="_Toc102055673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0E1376">
        <w:rPr>
          <w:sz w:val="22"/>
          <w:szCs w:val="22"/>
        </w:rPr>
        <w:t>UE06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BE08C9" w:rsidRPr="00BE08C9">
        <w:rPr>
          <w:sz w:val="22"/>
          <w:szCs w:val="22"/>
        </w:rPr>
        <w:t>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D10315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имеет неразборный цилиндр, к</w:t>
      </w:r>
      <w:r w:rsidR="000A71A6" w:rsidRPr="00465B70">
        <w:rPr>
          <w:sz w:val="22"/>
          <w:szCs w:val="22"/>
        </w:rPr>
        <w:t>омплектуется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серии </w:t>
      </w:r>
      <w:proofErr w:type="spellStart"/>
      <w:r w:rsidR="000A71A6" w:rsidRPr="00465B70">
        <w:rPr>
          <w:sz w:val="22"/>
          <w:szCs w:val="22"/>
        </w:rPr>
        <w:t>pCO</w:t>
      </w:r>
      <w:proofErr w:type="spellEnd"/>
      <w:r w:rsidR="000A71A6"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выше содержание солей в воде, тем выше сила тока, тем быстрее достигается требуемое значение паропроизводительности.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содержание соли внутри цилиндра увеличивается (соль не испаряется совместно с водой) и достигается номинальное значение паропроизводительности.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паропроизводительности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F46302" w:rsidRPr="00DC2751" w:rsidRDefault="00F46302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551F14" w:rsidRDefault="00551F1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0E1376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15C0">
              <w:rPr>
                <w:sz w:val="22"/>
                <w:szCs w:val="22"/>
              </w:rPr>
              <w:t>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0E1376" w:rsidP="000E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  <w:r w:rsidR="00602921">
              <w:rPr>
                <w:sz w:val="22"/>
                <w:szCs w:val="22"/>
              </w:rPr>
              <w:t>.75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961EF0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Ø </w:t>
            </w:r>
            <w:r w:rsidR="000E1376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2x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961EF0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-600 до 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</w:rPr>
              <w:t>2000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0E1376" w:rsidRDefault="000E1376" w:rsidP="005947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961EF0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0E1376" w:rsidP="009C0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61EF0" w:rsidRDefault="000344DD" w:rsidP="00961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961EF0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RDXL*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961EF0" w:rsidRDefault="00961EF0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551F1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Modbus, BACnet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BACnet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602921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602921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602921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602921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602921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961EF0" w:rsidRDefault="0060292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120B5F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120B5F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120B5F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120B5F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3189605" cy="266890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A13148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3359785" cy="296672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02055681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AF3BA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2B4B2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UE06</w:t>
            </w:r>
            <w:r w:rsidR="00CA15C0">
              <w:rPr>
                <w:sz w:val="22"/>
                <w:szCs w:val="22"/>
              </w:rPr>
              <w:t>5</w:t>
            </w:r>
            <w:r w:rsidR="00BA217A">
              <w:rPr>
                <w:sz w:val="22"/>
                <w:szCs w:val="22"/>
              </w:rPr>
              <w:t>XL00</w:t>
            </w:r>
            <w:r w:rsidR="00613F0A" w:rsidRPr="0074263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Угловой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пластиковый патрубок</w:t>
            </w:r>
            <w:r>
              <w:rPr>
                <w:sz w:val="22"/>
                <w:szCs w:val="22"/>
              </w:rPr>
              <w:t xml:space="preserve"> </w:t>
            </w:r>
            <w:r w:rsidRPr="009255BD">
              <w:rPr>
                <w:sz w:val="22"/>
                <w:szCs w:val="22"/>
              </w:rPr>
              <w:t>дренажной линии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5BD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9255BD" w:rsidRDefault="009255BD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Невозвратный</w:t>
            </w:r>
            <w:r>
              <w:rPr>
                <w:sz w:val="22"/>
                <w:szCs w:val="22"/>
              </w:rPr>
              <w:t xml:space="preserve"> клапан с патрубком</w:t>
            </w:r>
          </w:p>
        </w:tc>
        <w:tc>
          <w:tcPr>
            <w:tcW w:w="2126" w:type="dxa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FWHDCV0003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5BD" w:rsidRDefault="009255BD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9255BD" w:rsidRDefault="00F14BAA" w:rsidP="009255BD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9255BD">
              <w:rPr>
                <w:sz w:val="22"/>
                <w:szCs w:val="22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8F7EA1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9936BB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AF3BAD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2B4B2A">
        <w:rPr>
          <w:sz w:val="22"/>
          <w:szCs w:val="22"/>
        </w:rPr>
        <w:t>UE06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6D79AA" w:rsidRPr="00742632">
        <w:rPr>
          <w:sz w:val="22"/>
          <w:szCs w:val="22"/>
        </w:rPr>
        <w:t>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2B4B2A">
        <w:rPr>
          <w:sz w:val="22"/>
          <w:szCs w:val="22"/>
        </w:rPr>
        <w:t>UE06</w:t>
      </w:r>
      <w:r w:rsidR="00CA15C0">
        <w:rPr>
          <w:sz w:val="22"/>
          <w:szCs w:val="22"/>
        </w:rPr>
        <w:t>5</w:t>
      </w:r>
      <w:r w:rsidR="00BA217A">
        <w:rPr>
          <w:sz w:val="22"/>
          <w:szCs w:val="22"/>
        </w:rPr>
        <w:t>XL00</w:t>
      </w:r>
      <w:r w:rsidR="00F86182" w:rsidRPr="00742632">
        <w:rPr>
          <w:sz w:val="22"/>
          <w:szCs w:val="22"/>
        </w:rPr>
        <w:t>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14" w:rsidRDefault="00551F14">
      <w:r>
        <w:separator/>
      </w:r>
    </w:p>
  </w:endnote>
  <w:endnote w:type="continuationSeparator" w:id="0">
    <w:p w:rsidR="00551F14" w:rsidRDefault="005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F14" w:rsidRDefault="00551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551F14" w:rsidRDefault="00551F1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551F14" w:rsidRDefault="00551F1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551F14" w:rsidRDefault="00551F1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B7687E" w:rsidRDefault="00551F14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UE065XL00</w:t>
                              </w:r>
                              <w:r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ED1531" w:rsidRDefault="00551F14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33BC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ED1531" w:rsidRDefault="00551F1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1F14" w:rsidRPr="00961F53" w:rsidRDefault="00551F14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1F14" w:rsidRDefault="00551F14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551F14" w:rsidRPr="006B76DC" w:rsidRDefault="00551F14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51F14" w:rsidRDefault="00551F14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551F14" w:rsidRDefault="00551F14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UE065XL001</w:t>
                              </w:r>
                            </w:p>
                            <w:p w:rsidR="00551F14" w:rsidRPr="00B160C5" w:rsidRDefault="00551F14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551F14" w:rsidRPr="00613EFB" w:rsidRDefault="00551F14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551F14" w:rsidRPr="00B7687E" w:rsidRDefault="00551F14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UE065XL00</w:t>
                        </w:r>
                        <w:r w:rsidRPr="00920081">
                          <w:rPr>
                            <w:b/>
                            <w:sz w:val="22"/>
                            <w:szCs w:val="22"/>
                          </w:rPr>
                          <w:t>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551F14" w:rsidRPr="00ED1531" w:rsidRDefault="00551F14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033BC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551F14" w:rsidRPr="00ED1531" w:rsidRDefault="00551F1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551F14" w:rsidRPr="00961F53" w:rsidRDefault="00551F14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551F14" w:rsidRDefault="00551F14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551F14" w:rsidRPr="006B76DC" w:rsidRDefault="00551F14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51F14" w:rsidRDefault="00551F14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551F14" w:rsidRDefault="00551F14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UE065XL001</w:t>
                        </w:r>
                      </w:p>
                      <w:p w:rsidR="00551F14" w:rsidRPr="00B160C5" w:rsidRDefault="00551F14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551F14" w:rsidRPr="00613EFB" w:rsidRDefault="00551F14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AF301F" w:rsidRDefault="00551F1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33B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ED4E00" w:rsidRDefault="00551F14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UE065XL00</w:t>
                              </w:r>
                              <w:r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551F14" w:rsidRPr="00C23BB2" w:rsidRDefault="00551F14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551F14" w:rsidRPr="00EC2FF5" w:rsidRDefault="00551F14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551F14" w:rsidRPr="00AF301F" w:rsidRDefault="00551F1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033B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551F14" w:rsidRPr="00ED4E00" w:rsidRDefault="00551F14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UE065XL00</w:t>
                        </w:r>
                        <w:r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551F14" w:rsidRPr="00C23BB2" w:rsidRDefault="00551F14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551F14" w:rsidRPr="00EC2FF5" w:rsidRDefault="00551F14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Default="00551F1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AF301F" w:rsidRDefault="00551F1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33BC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F14" w:rsidRPr="00ED4E00" w:rsidRDefault="00551F14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UE065XL00</w:t>
                              </w:r>
                              <w:r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551F14" w:rsidRPr="0021626D" w:rsidRDefault="00551F14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551F14" w:rsidRDefault="00551F1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551F14" w:rsidRPr="00AF301F" w:rsidRDefault="00551F1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033BC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551F14" w:rsidRPr="00ED4E00" w:rsidRDefault="00551F14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UE065XL00</w:t>
                        </w:r>
                        <w:r w:rsidRPr="000A4952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551F14" w:rsidRPr="0021626D" w:rsidRDefault="00551F14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14" w:rsidRDefault="00551F14">
      <w:r>
        <w:separator/>
      </w:r>
    </w:p>
  </w:footnote>
  <w:footnote w:type="continuationSeparator" w:id="0">
    <w:p w:rsidR="00551F14" w:rsidRDefault="005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14" w:rsidRDefault="00551F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F14" w:rsidRDefault="00551F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64A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2CA1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9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8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20"/>
  </w:num>
  <w:num w:numId="27">
    <w:abstractNumId w:val="39"/>
  </w:num>
  <w:num w:numId="28">
    <w:abstractNumId w:val="17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0"/>
  </w:num>
  <w:num w:numId="38">
    <w:abstractNumId w:val="48"/>
  </w:num>
  <w:num w:numId="39">
    <w:abstractNumId w:val="35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4"/>
  </w:num>
  <w:num w:numId="46">
    <w:abstractNumId w:val="47"/>
  </w:num>
  <w:num w:numId="47">
    <w:abstractNumId w:val="12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36DD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1376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0B5F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E51E1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154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2A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97F29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1F14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2921"/>
    <w:rsid w:val="006034EB"/>
    <w:rsid w:val="0060423E"/>
    <w:rsid w:val="006070F9"/>
    <w:rsid w:val="006078DB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57AF0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AF0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8F7EA1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5BD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D02"/>
    <w:rsid w:val="00961EF0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36BB"/>
    <w:rsid w:val="00994EA7"/>
    <w:rsid w:val="009A05B1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148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5597"/>
    <w:rsid w:val="00AE701F"/>
    <w:rsid w:val="00AF00F0"/>
    <w:rsid w:val="00AF10DA"/>
    <w:rsid w:val="00AF1F03"/>
    <w:rsid w:val="00AF301F"/>
    <w:rsid w:val="00AF3BAD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217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16FE5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0315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6135"/>
    <w:rsid w:val="00EE76A9"/>
    <w:rsid w:val="00EF3D97"/>
    <w:rsid w:val="00F01C19"/>
    <w:rsid w:val="00F033BC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302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4:docId w14:val="08F8A595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91CD-784D-4005-AE4B-D3E49BFD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9C3C7E1D</Template>
  <TotalTime>34</TotalTime>
  <Pages>20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Sergey D. Ivanov</cp:lastModifiedBy>
  <cp:revision>12</cp:revision>
  <cp:lastPrinted>2021-03-26T08:29:00Z</cp:lastPrinted>
  <dcterms:created xsi:type="dcterms:W3CDTF">2022-11-01T19:23:00Z</dcterms:created>
  <dcterms:modified xsi:type="dcterms:W3CDTF">2025-02-28T11:42:00Z</dcterms:modified>
</cp:coreProperties>
</file>